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A8CA6" w14:textId="4D129910" w:rsidR="00BC6DEA" w:rsidRPr="00BC6DEA" w:rsidRDefault="00BC6DEA" w:rsidP="00BC6DEA">
      <w:pPr>
        <w:contextualSpacing/>
        <w:jc w:val="center"/>
        <w:rPr>
          <w:b/>
          <w:bCs/>
        </w:rPr>
      </w:pPr>
      <w:r w:rsidRPr="00BC6DEA">
        <w:rPr>
          <w:b/>
          <w:bCs/>
        </w:rPr>
        <w:t xml:space="preserve">FORMATO DE RELATORÍA – </w:t>
      </w:r>
      <w:r w:rsidR="00853126">
        <w:rPr>
          <w:b/>
          <w:bCs/>
        </w:rPr>
        <w:t>TALLER DE CO- CREACIÓN</w:t>
      </w:r>
      <w:r w:rsidR="004A4E30">
        <w:rPr>
          <w:b/>
          <w:bCs/>
        </w:rPr>
        <w:t xml:space="preserve"> CON PARTICIPANTES DE CENTROS DÍA – CASAS DE SABIDURÍA</w:t>
      </w:r>
    </w:p>
    <w:p w14:paraId="59C21ECA" w14:textId="77777777" w:rsidR="00BC6DEA" w:rsidRDefault="00BC6DEA" w:rsidP="00BC6DEA">
      <w:pPr>
        <w:contextualSpacing/>
        <w:jc w:val="center"/>
        <w:rPr>
          <w:b/>
          <w:bCs/>
        </w:rPr>
      </w:pPr>
      <w:r w:rsidRPr="00BC6DEA">
        <w:rPr>
          <w:b/>
          <w:bCs/>
        </w:rPr>
        <w:t xml:space="preserve">FASE DIAGNÓSTICA </w:t>
      </w:r>
    </w:p>
    <w:p w14:paraId="5175D3B4" w14:textId="668D6755" w:rsidR="00BC6DEA" w:rsidRPr="00BC6DEA" w:rsidRDefault="00BC6DEA" w:rsidP="00BC6DEA">
      <w:pPr>
        <w:contextualSpacing/>
        <w:jc w:val="center"/>
        <w:rPr>
          <w:b/>
          <w:bCs/>
        </w:rPr>
      </w:pPr>
      <w:r w:rsidRPr="00BC6DEA">
        <w:rPr>
          <w:b/>
          <w:bCs/>
        </w:rPr>
        <w:t>POLITICA PARA EL ENVEJECIMIENTO Y LA VEJEZ EN BOGOTÁ PPSEV 2026–2036</w:t>
      </w:r>
    </w:p>
    <w:p w14:paraId="0D6D3BEC" w14:textId="77777777" w:rsidR="00BC6DEA" w:rsidRDefault="00BC6DEA" w:rsidP="00BC6DEA">
      <w:pPr>
        <w:contextualSpacing/>
      </w:pPr>
    </w:p>
    <w:p w14:paraId="6E0EC769" w14:textId="6A4D5372" w:rsidR="00BC6DEA" w:rsidRDefault="00BC6DEA" w:rsidP="00BC6DEA">
      <w:pPr>
        <w:contextualSpacing/>
      </w:pPr>
      <w:r w:rsidRPr="0060100D">
        <w:rPr>
          <w:b/>
        </w:rPr>
        <w:t>Fecha:</w:t>
      </w:r>
      <w:r>
        <w:t xml:space="preserve"> </w:t>
      </w:r>
      <w:r w:rsidR="0060100D">
        <w:t xml:space="preserve">2 al 6 de </w:t>
      </w:r>
      <w:r w:rsidR="007D3C06">
        <w:t>diciembre</w:t>
      </w:r>
      <w:r w:rsidR="0060100D">
        <w:t xml:space="preserve"> del 2025     </w:t>
      </w:r>
      <w:r w:rsidR="008E6F6B" w:rsidRPr="0060100D">
        <w:rPr>
          <w:b/>
        </w:rPr>
        <w:t>Centro Día</w:t>
      </w:r>
      <w:r>
        <w:t xml:space="preserve">: </w:t>
      </w:r>
      <w:r w:rsidR="0060100D">
        <w:t xml:space="preserve">Bella Flor        </w:t>
      </w:r>
      <w:r w:rsidR="00D920D7" w:rsidRPr="0060100D">
        <w:rPr>
          <w:b/>
        </w:rPr>
        <w:t>Número</w:t>
      </w:r>
      <w:r w:rsidRPr="0060100D">
        <w:rPr>
          <w:b/>
        </w:rPr>
        <w:t xml:space="preserve"> de participantes:</w:t>
      </w:r>
      <w:r w:rsidR="0060100D">
        <w:t xml:space="preserve"> </w:t>
      </w:r>
      <w:r w:rsidR="00CD4762">
        <w:t>307</w:t>
      </w:r>
    </w:p>
    <w:p w14:paraId="6443DBF2" w14:textId="77777777" w:rsidR="0060100D" w:rsidRDefault="00BC6DEA" w:rsidP="00BC6DEA">
      <w:pPr>
        <w:contextualSpacing/>
      </w:pPr>
      <w:r w:rsidRPr="0060100D">
        <w:rPr>
          <w:b/>
        </w:rPr>
        <w:t>Moderador/a:</w:t>
      </w:r>
      <w:r>
        <w:t xml:space="preserve"> </w:t>
      </w:r>
      <w:r w:rsidR="0060100D">
        <w:t xml:space="preserve">Nataly cubillos y wenddy chavarro </w:t>
      </w:r>
    </w:p>
    <w:p w14:paraId="1B9374CE" w14:textId="04B76409" w:rsidR="00BC6DEA" w:rsidRDefault="00D920D7" w:rsidP="00BC6DEA">
      <w:pPr>
        <w:contextualSpacing/>
      </w:pPr>
      <w:r w:rsidRPr="0060100D">
        <w:rPr>
          <w:b/>
        </w:rPr>
        <w:t>Relator</w:t>
      </w:r>
      <w:r w:rsidR="00BC6DEA" w:rsidRPr="0060100D">
        <w:rPr>
          <w:b/>
        </w:rPr>
        <w:t>/a:</w:t>
      </w:r>
      <w:r w:rsidR="00BC6DEA">
        <w:t xml:space="preserve"> </w:t>
      </w:r>
      <w:r w:rsidR="0060100D">
        <w:t xml:space="preserve">Nataly cubillos y wenddy chavarro </w:t>
      </w:r>
    </w:p>
    <w:p w14:paraId="1606A8A7" w14:textId="3BCE6908" w:rsidR="00D920D7" w:rsidRDefault="00D920D7" w:rsidP="00BC6DEA">
      <w:pPr>
        <w:contextualSpacing/>
      </w:pPr>
      <w:r w:rsidRPr="0060100D">
        <w:rPr>
          <w:b/>
        </w:rPr>
        <w:t>Localidad:</w:t>
      </w:r>
      <w:r>
        <w:t xml:space="preserve"> </w:t>
      </w:r>
      <w:r w:rsidR="0060100D">
        <w:t xml:space="preserve">Ciudad bolívar </w:t>
      </w:r>
    </w:p>
    <w:p w14:paraId="78A035DD" w14:textId="77777777" w:rsidR="0060100D" w:rsidRDefault="0060100D" w:rsidP="00BC6DEA">
      <w:pPr>
        <w:contextualSpacing/>
      </w:pPr>
    </w:p>
    <w:p w14:paraId="01C943D1" w14:textId="20530BA2" w:rsidR="00BC6DEA" w:rsidRPr="00BC6DEA" w:rsidRDefault="00DE7B1B" w:rsidP="00BC6DEA">
      <w:pPr>
        <w:contextualSpacing/>
        <w:rPr>
          <w:b/>
          <w:bCs/>
          <w:i/>
          <w:iCs/>
          <w:u w:val="single"/>
        </w:rPr>
      </w:pPr>
      <w:r>
        <w:rPr>
          <w:b/>
          <w:bCs/>
          <w:i/>
          <w:iCs/>
          <w:u w:val="single"/>
        </w:rPr>
        <w:t>DINÁMICA LA MALETA DE LA VIDA</w:t>
      </w:r>
    </w:p>
    <w:p w14:paraId="2498B512" w14:textId="77777777" w:rsidR="00A318A7" w:rsidRPr="0060100D" w:rsidRDefault="00A318A7" w:rsidP="001C4825">
      <w:pPr>
        <w:spacing w:line="278" w:lineRule="auto"/>
        <w:rPr>
          <w:rFonts w:ascii="Calibri Light" w:hAnsi="Calibri Light"/>
        </w:rPr>
      </w:pPr>
    </w:p>
    <w:p w14:paraId="21A713BF" w14:textId="3137F711" w:rsidR="00BC6DEA" w:rsidRPr="0060100D" w:rsidRDefault="00BC6DEA" w:rsidP="001C4825">
      <w:pPr>
        <w:spacing w:line="278" w:lineRule="auto"/>
        <w:rPr>
          <w:rFonts w:ascii="Calibri Light" w:hAnsi="Calibri Light"/>
        </w:rPr>
      </w:pPr>
      <w:r w:rsidRPr="0060100D">
        <w:rPr>
          <w:rFonts w:ascii="Calibri Light" w:hAnsi="Calibri Light"/>
        </w:rPr>
        <w:t>Apo</w:t>
      </w:r>
      <w:r w:rsidR="00CC0B36" w:rsidRPr="0060100D">
        <w:rPr>
          <w:rFonts w:ascii="Calibri Light" w:hAnsi="Calibri Light"/>
        </w:rPr>
        <w:t>rtes y percepciones expresadas:</w:t>
      </w:r>
    </w:p>
    <w:p w14:paraId="37BCEFB1" w14:textId="14622C43" w:rsidR="00CC0B36" w:rsidRPr="0060100D" w:rsidRDefault="00CC0B36" w:rsidP="00CD4762">
      <w:pPr>
        <w:jc w:val="both"/>
        <w:rPr>
          <w:rFonts w:ascii="Calibri Light" w:hAnsi="Calibri Light"/>
          <w:lang w:val="es-MX"/>
        </w:rPr>
      </w:pPr>
      <w:r w:rsidRPr="0060100D">
        <w:rPr>
          <w:rFonts w:ascii="Calibri Light" w:hAnsi="Calibri Light"/>
          <w:lang w:val="es-MX"/>
        </w:rPr>
        <w:t>En la dinámica de "dibujar la maleta de la vida", los participantes, en su mayoría, mostraron un interés considerable por actividades manuales o de expresión artística. Cuando se les instruyó a representar tres objetos que llevarían en su "maleta", varios de ellos expresaron que tres objetos les parecían insuficientes para reflejar adecuadamente su vida. Este tipo de comentarios puso de manifiesto el deseo de profundizar más en su narrativa personal a través del dibujo. Un ejemplo de ello fue el caso de la señora Tiberia Rincón, quien compartió que su madre le había dejado un espejo de mano, objeto que ella deseaba incluir en su dibujo. Para ella, el espejo simbolizaba no solo la memoria de su madre, sino también su crianza y el amor por su familia, elementos que consideraba fundamentales en su existencia.</w:t>
      </w:r>
    </w:p>
    <w:p w14:paraId="6644255A" w14:textId="77777777" w:rsidR="00CC0B36" w:rsidRPr="0060100D" w:rsidRDefault="00CC0B36" w:rsidP="00CD4762">
      <w:pPr>
        <w:jc w:val="both"/>
        <w:rPr>
          <w:rFonts w:ascii="Calibri Light" w:hAnsi="Calibri Light"/>
          <w:lang w:val="es-MX"/>
        </w:rPr>
      </w:pPr>
      <w:r w:rsidRPr="0060100D">
        <w:rPr>
          <w:rFonts w:ascii="Calibri Light" w:hAnsi="Calibri Light"/>
          <w:lang w:val="es-MX"/>
        </w:rPr>
        <w:t>En otro momento del taller, cuando se propuso la actividad de dibujar tres recuerdos significativos de su vida, algunos participantes se sintieron reticentes ante la complejidad de la tarea. Expresaron que elegir solo tres recuerdos representativos de toda una vida resultaba un desafío emocional y cognitivo considerable. Entre los participantes, la señora Orania Rivas manifestó un interés particular por representar sus raíces culturales. Como una de las personas afrodescendientes que forman parte de la unidad operativa del centro día Bella Flor, expresó el deseo de incluir elementos visuales que reflejaran su identidad cultural. Este planteamiento de la señora Orania fue bien recibido por los demás participantes, quienes se sintieron inspirados por su enfoque. Muchos de ellos también comenzaron a considerar la inclusión de recuerdos y símbolos relacionados con sus propias raíces culturales en sus dibujos. Sin embargo, al explicarse que la actividad solo permitiría tres representaciones, algunos participantes intentaron superar el límite establecido, deseando incluir más elementos en sus representaciones.</w:t>
      </w:r>
    </w:p>
    <w:p w14:paraId="5F59D58B" w14:textId="77777777" w:rsidR="00CC0B36" w:rsidRDefault="00CC0B36" w:rsidP="00CD4762">
      <w:pPr>
        <w:jc w:val="both"/>
        <w:rPr>
          <w:rFonts w:ascii="Calibri Light" w:hAnsi="Calibri Light"/>
          <w:lang w:val="es-MX"/>
        </w:rPr>
      </w:pPr>
    </w:p>
    <w:p w14:paraId="3EAE31D5" w14:textId="77777777" w:rsidR="0060100D" w:rsidRDefault="0060100D" w:rsidP="00CC0B36">
      <w:pPr>
        <w:rPr>
          <w:rFonts w:ascii="Calibri Light" w:hAnsi="Calibri Light"/>
          <w:lang w:val="es-MX"/>
        </w:rPr>
      </w:pPr>
    </w:p>
    <w:p w14:paraId="3BBA81A9" w14:textId="77777777" w:rsidR="0060100D" w:rsidRDefault="0060100D" w:rsidP="00CC0B36">
      <w:pPr>
        <w:rPr>
          <w:rFonts w:ascii="Calibri Light" w:hAnsi="Calibri Light"/>
          <w:lang w:val="es-MX"/>
        </w:rPr>
      </w:pPr>
    </w:p>
    <w:p w14:paraId="7D0CFC98" w14:textId="77777777" w:rsidR="0060100D" w:rsidRPr="0060100D" w:rsidRDefault="0060100D" w:rsidP="00CC0B36">
      <w:pPr>
        <w:rPr>
          <w:rFonts w:ascii="Calibri Light" w:hAnsi="Calibri Light"/>
          <w:lang w:val="es-MX"/>
        </w:rPr>
      </w:pPr>
    </w:p>
    <w:p w14:paraId="6BEE54CC" w14:textId="77777777" w:rsidR="00CC0B36" w:rsidRPr="0060100D" w:rsidRDefault="00CC0B36" w:rsidP="001C4825">
      <w:pPr>
        <w:spacing w:line="278" w:lineRule="auto"/>
        <w:rPr>
          <w:rFonts w:ascii="Calibri Light" w:hAnsi="Calibri Light"/>
        </w:rPr>
      </w:pPr>
    </w:p>
    <w:p w14:paraId="4C40A180" w14:textId="7EF7232B" w:rsidR="00BC6DEA" w:rsidRPr="0060100D" w:rsidRDefault="00A318A7" w:rsidP="00BC6DEA">
      <w:pPr>
        <w:contextualSpacing/>
        <w:rPr>
          <w:rFonts w:ascii="Calibri Light" w:hAnsi="Calibri Light"/>
          <w:b/>
          <w:bCs/>
          <w:i/>
          <w:iCs/>
          <w:u w:val="single"/>
        </w:rPr>
      </w:pPr>
      <w:r w:rsidRPr="0060100D">
        <w:rPr>
          <w:rFonts w:ascii="Calibri Light" w:hAnsi="Calibri Light"/>
          <w:b/>
          <w:bCs/>
          <w:i/>
          <w:iCs/>
          <w:u w:val="single"/>
        </w:rPr>
        <w:lastRenderedPageBreak/>
        <w:t>MURAL VISIÓN DE FUTURO</w:t>
      </w:r>
    </w:p>
    <w:p w14:paraId="1784C593" w14:textId="77777777" w:rsidR="00A318A7" w:rsidRPr="0060100D" w:rsidRDefault="00A318A7" w:rsidP="00BC6DEA">
      <w:pPr>
        <w:contextualSpacing/>
        <w:rPr>
          <w:rFonts w:ascii="Calibri Light" w:hAnsi="Calibri Light"/>
          <w:b/>
          <w:bCs/>
          <w:i/>
          <w:iCs/>
          <w:u w:val="single"/>
        </w:rPr>
      </w:pPr>
    </w:p>
    <w:p w14:paraId="67005987" w14:textId="40567D6F" w:rsidR="00BC6DEA" w:rsidRPr="0060100D" w:rsidRDefault="00845913" w:rsidP="00BC6DEA">
      <w:pPr>
        <w:contextualSpacing/>
        <w:rPr>
          <w:rFonts w:ascii="Calibri Light" w:hAnsi="Calibri Light"/>
        </w:rPr>
      </w:pPr>
      <w:r w:rsidRPr="0060100D">
        <w:rPr>
          <w:rFonts w:ascii="Calibri Light" w:hAnsi="Calibri Light"/>
        </w:rPr>
        <w:t>Ideas y principales aportes del grupo</w:t>
      </w:r>
      <w:r w:rsidR="00BC6DEA" w:rsidRPr="0060100D">
        <w:rPr>
          <w:rFonts w:ascii="Calibri Light" w:hAnsi="Calibri Light"/>
        </w:rPr>
        <w:t>:</w:t>
      </w:r>
    </w:p>
    <w:p w14:paraId="3B74A25F" w14:textId="77777777" w:rsidR="0060100D" w:rsidRPr="0060100D" w:rsidRDefault="0060100D" w:rsidP="00BC6DEA">
      <w:pPr>
        <w:contextualSpacing/>
        <w:rPr>
          <w:rFonts w:ascii="Calibri Light" w:hAnsi="Calibri Light"/>
        </w:rPr>
      </w:pPr>
    </w:p>
    <w:p w14:paraId="21E3D88D" w14:textId="77777777" w:rsidR="0060100D" w:rsidRPr="0060100D" w:rsidRDefault="0060100D" w:rsidP="0060100D">
      <w:pPr>
        <w:rPr>
          <w:rFonts w:ascii="Calibri Light" w:hAnsi="Calibri Light"/>
        </w:rPr>
      </w:pPr>
      <w:r w:rsidRPr="0060100D">
        <w:rPr>
          <w:rFonts w:ascii="Calibri Light" w:hAnsi="Calibri Light"/>
        </w:rPr>
        <w:t>Se evidencia la actividad logro elevar la imaginación de los participantes y definir claramente un futuro deseado (personal, grupal u organizacional), alinear expectativas y generar motivación, claridad y compromiso.</w:t>
      </w:r>
    </w:p>
    <w:p w14:paraId="3CF7529E" w14:textId="77777777" w:rsidR="0060100D" w:rsidRPr="0060100D" w:rsidRDefault="0060100D" w:rsidP="0060100D">
      <w:pPr>
        <w:pStyle w:val="NormalWeb"/>
        <w:rPr>
          <w:rFonts w:ascii="Calibri Light" w:hAnsi="Calibri Light"/>
          <w:sz w:val="22"/>
          <w:szCs w:val="22"/>
        </w:rPr>
      </w:pPr>
      <w:r w:rsidRPr="0060100D">
        <w:rPr>
          <w:rFonts w:ascii="Calibri Light" w:hAnsi="Calibri Light"/>
          <w:sz w:val="22"/>
          <w:szCs w:val="22"/>
        </w:rPr>
        <w:t>Durante la elaboración de este mural se realizaron las siguientes preguntas orientadoras:</w:t>
      </w:r>
    </w:p>
    <w:p w14:paraId="7729567B" w14:textId="77777777" w:rsidR="0060100D" w:rsidRPr="0060100D" w:rsidRDefault="0060100D" w:rsidP="0060100D">
      <w:pPr>
        <w:pStyle w:val="NormalWeb"/>
        <w:rPr>
          <w:rFonts w:ascii="Calibri Light" w:hAnsi="Calibri Light"/>
          <w:sz w:val="22"/>
          <w:szCs w:val="22"/>
        </w:rPr>
      </w:pPr>
      <w:r w:rsidRPr="0060100D">
        <w:rPr>
          <w:rFonts w:ascii="Calibri Light" w:hAnsi="Calibri Light"/>
          <w:sz w:val="22"/>
          <w:szCs w:val="22"/>
        </w:rPr>
        <w:t>¿Qué veo en mi futuro?</w:t>
      </w:r>
    </w:p>
    <w:p w14:paraId="07E799C8" w14:textId="77777777" w:rsidR="0060100D" w:rsidRPr="0060100D" w:rsidRDefault="0060100D" w:rsidP="0060100D">
      <w:pPr>
        <w:pStyle w:val="NormalWeb"/>
        <w:rPr>
          <w:rFonts w:ascii="Calibri Light" w:hAnsi="Calibri Light"/>
          <w:sz w:val="22"/>
          <w:szCs w:val="22"/>
        </w:rPr>
      </w:pPr>
      <w:r w:rsidRPr="0060100D">
        <w:rPr>
          <w:rFonts w:ascii="Calibri Light" w:hAnsi="Calibri Light"/>
          <w:sz w:val="22"/>
          <w:szCs w:val="22"/>
        </w:rPr>
        <w:t>¿Qué me inspira de esta visión?</w:t>
      </w:r>
    </w:p>
    <w:p w14:paraId="5B03531D" w14:textId="77777777" w:rsidR="0060100D" w:rsidRPr="0060100D" w:rsidRDefault="0060100D" w:rsidP="0060100D">
      <w:pPr>
        <w:pStyle w:val="NormalWeb"/>
        <w:rPr>
          <w:rFonts w:ascii="Calibri Light" w:hAnsi="Calibri Light"/>
          <w:sz w:val="22"/>
          <w:szCs w:val="22"/>
        </w:rPr>
      </w:pPr>
      <w:r w:rsidRPr="0060100D">
        <w:rPr>
          <w:rFonts w:ascii="Calibri Light" w:hAnsi="Calibri Light"/>
          <w:sz w:val="22"/>
          <w:szCs w:val="22"/>
        </w:rPr>
        <w:t>¿Qué necesitamos empezar a hacer hoy para tener el futuro que esperamos?</w:t>
      </w:r>
    </w:p>
    <w:p w14:paraId="299867FD" w14:textId="5A1A1A3B" w:rsidR="0060100D" w:rsidRPr="0060100D" w:rsidRDefault="0060100D" w:rsidP="0060100D">
      <w:pPr>
        <w:pStyle w:val="NormalWeb"/>
        <w:rPr>
          <w:rFonts w:ascii="Calibri Light" w:hAnsi="Calibri Light"/>
          <w:sz w:val="22"/>
          <w:szCs w:val="22"/>
        </w:rPr>
      </w:pPr>
      <w:r w:rsidRPr="0060100D">
        <w:rPr>
          <w:rStyle w:val="nfasis"/>
          <w:rFonts w:ascii="Calibri Light" w:hAnsi="Calibri Light"/>
          <w:sz w:val="22"/>
          <w:szCs w:val="22"/>
        </w:rPr>
        <w:t xml:space="preserve">Con esto se buscó construir una visión colectiva </w:t>
      </w:r>
      <w:r w:rsidRPr="0060100D">
        <w:rPr>
          <w:rFonts w:ascii="Calibri Light" w:hAnsi="Calibri Light"/>
          <w:sz w:val="22"/>
          <w:szCs w:val="22"/>
        </w:rPr>
        <w:t>en el grupo promoviendo el bienestar emocional, el sentido de propósito y la reflexión positiva sobre metas y deseos futuros.</w:t>
      </w:r>
    </w:p>
    <w:p w14:paraId="56DA1054" w14:textId="77777777" w:rsidR="0060100D" w:rsidRPr="0060100D" w:rsidRDefault="0060100D" w:rsidP="0060100D">
      <w:pPr>
        <w:pStyle w:val="NormalWeb"/>
        <w:rPr>
          <w:rFonts w:ascii="Calibri Light" w:hAnsi="Calibri Light"/>
          <w:sz w:val="22"/>
          <w:szCs w:val="22"/>
        </w:rPr>
      </w:pPr>
      <w:r w:rsidRPr="0060100D">
        <w:rPr>
          <w:rFonts w:ascii="Calibri Light" w:hAnsi="Calibri Light"/>
          <w:sz w:val="22"/>
          <w:szCs w:val="22"/>
        </w:rPr>
        <w:t xml:space="preserve">Durante el encuentro se  enfocaron en dos tipos de proyección las personales y las proyecciones que esperan que a futuro se implemente en la ciudad para facilitar su movilidad y todo lo relacionado con la etapa el envejecimiento </w:t>
      </w:r>
    </w:p>
    <w:p w14:paraId="06B141EF" w14:textId="77777777" w:rsidR="0060100D" w:rsidRPr="0060100D" w:rsidRDefault="0060100D" w:rsidP="0060100D">
      <w:pPr>
        <w:pStyle w:val="NormalWeb"/>
        <w:rPr>
          <w:rFonts w:ascii="Calibri Light" w:hAnsi="Calibri Light"/>
          <w:sz w:val="22"/>
          <w:szCs w:val="22"/>
        </w:rPr>
      </w:pPr>
      <w:r w:rsidRPr="0060100D">
        <w:rPr>
          <w:rFonts w:ascii="Calibri Light" w:hAnsi="Calibri Light"/>
          <w:sz w:val="22"/>
          <w:szCs w:val="22"/>
        </w:rPr>
        <w:t>Visiones personales del futuro:</w:t>
      </w:r>
    </w:p>
    <w:p w14:paraId="593B1203"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Mantener la salud y la autonomía,</w:t>
      </w:r>
    </w:p>
    <w:p w14:paraId="4A2EF307"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Pasar más tiempo con la familia,</w:t>
      </w:r>
    </w:p>
    <w:p w14:paraId="062E29A4"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Participar en actividades recreativas y sociales,</w:t>
      </w:r>
    </w:p>
    <w:p w14:paraId="340020BE"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Continuar aprendiendo y mantener intereses personales.</w:t>
      </w:r>
    </w:p>
    <w:p w14:paraId="03F4DA4A" w14:textId="77777777" w:rsidR="0060100D" w:rsidRPr="0060100D" w:rsidRDefault="0060100D" w:rsidP="0060100D">
      <w:pPr>
        <w:pStyle w:val="NormalWeb"/>
        <w:rPr>
          <w:rFonts w:ascii="Calibri Light" w:hAnsi="Calibri Light"/>
          <w:sz w:val="22"/>
          <w:szCs w:val="22"/>
        </w:rPr>
      </w:pPr>
      <w:r w:rsidRPr="0060100D">
        <w:rPr>
          <w:rFonts w:ascii="Calibri Light" w:hAnsi="Calibri Light"/>
          <w:sz w:val="22"/>
          <w:szCs w:val="22"/>
        </w:rPr>
        <w:t>Visión de la ciudad en el futuro:</w:t>
      </w:r>
    </w:p>
    <w:p w14:paraId="63670460"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Mejoras en la infraestructura de la ciudad</w:t>
      </w:r>
    </w:p>
    <w:p w14:paraId="021FB943"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Transporte exclusivo para personas mayores</w:t>
      </w:r>
    </w:p>
    <w:p w14:paraId="1612DF69"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Mejoras en el sistema de salud de la ciudad ya que es tedioso para ellos sacar citas médicas y reclamar medicamentos.</w:t>
      </w:r>
    </w:p>
    <w:p w14:paraId="6D118F18"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 xml:space="preserve">Mejora en la infraestructura de las calles para personas con ayudas técnicas. </w:t>
      </w:r>
    </w:p>
    <w:p w14:paraId="55AB754B"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 xml:space="preserve">Implementación de programas que favorezcan a personas mayores que se encuentren en situación de vulnerabilidad y habitabilidad de calle. </w:t>
      </w:r>
    </w:p>
    <w:p w14:paraId="2DBF958A"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Implementación de educación para personas mayores.</w:t>
      </w:r>
    </w:p>
    <w:p w14:paraId="29D89A10"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 xml:space="preserve">Programas para obtener vivienda </w:t>
      </w:r>
    </w:p>
    <w:p w14:paraId="759B23DD" w14:textId="77777777" w:rsidR="0060100D" w:rsidRPr="0060100D" w:rsidRDefault="0060100D" w:rsidP="0060100D">
      <w:pPr>
        <w:pStyle w:val="NormalWeb"/>
        <w:numPr>
          <w:ilvl w:val="0"/>
          <w:numId w:val="5"/>
        </w:numPr>
        <w:rPr>
          <w:rFonts w:ascii="Calibri Light" w:hAnsi="Calibri Light"/>
          <w:sz w:val="22"/>
          <w:szCs w:val="22"/>
        </w:rPr>
      </w:pPr>
      <w:r w:rsidRPr="0060100D">
        <w:rPr>
          <w:rFonts w:ascii="Calibri Light" w:hAnsi="Calibri Light"/>
          <w:sz w:val="22"/>
          <w:szCs w:val="22"/>
        </w:rPr>
        <w:t>Disminución de la contaminación</w:t>
      </w:r>
    </w:p>
    <w:p w14:paraId="0485F3BA" w14:textId="77777777" w:rsidR="0060100D" w:rsidRPr="0060100D" w:rsidRDefault="0060100D" w:rsidP="00BC6DEA">
      <w:pPr>
        <w:contextualSpacing/>
        <w:rPr>
          <w:rFonts w:ascii="Calibri Light" w:hAnsi="Calibri Light"/>
        </w:rPr>
      </w:pPr>
    </w:p>
    <w:p w14:paraId="04F18C39" w14:textId="77777777" w:rsidR="006010A5" w:rsidRPr="0060100D" w:rsidRDefault="006010A5" w:rsidP="00BC6DEA">
      <w:pPr>
        <w:contextualSpacing/>
        <w:rPr>
          <w:rFonts w:ascii="Calibri Light" w:hAnsi="Calibri Light"/>
        </w:rPr>
      </w:pPr>
    </w:p>
    <w:p w14:paraId="137775B9" w14:textId="77777777" w:rsidR="00BC6DEA" w:rsidRPr="0060100D" w:rsidRDefault="00BC6DEA" w:rsidP="00BC6DEA">
      <w:pPr>
        <w:contextualSpacing/>
        <w:rPr>
          <w:rFonts w:ascii="Calibri Light" w:hAnsi="Calibri Light"/>
        </w:rPr>
      </w:pP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28"/>
      </w:tblGrid>
      <w:tr w:rsidR="00F31791" w:rsidRPr="0060100D" w14:paraId="574CABB5" w14:textId="77777777" w:rsidTr="02A1D519">
        <w:tc>
          <w:tcPr>
            <w:tcW w:w="8828" w:type="dxa"/>
          </w:tcPr>
          <w:p w14:paraId="5DBDD978" w14:textId="77777777" w:rsidR="00F31791" w:rsidRPr="0060100D" w:rsidRDefault="00F31791" w:rsidP="00AC2170">
            <w:pPr>
              <w:contextualSpacing/>
              <w:rPr>
                <w:rFonts w:ascii="Calibri Light" w:hAnsi="Calibri Light"/>
              </w:rPr>
            </w:pPr>
          </w:p>
        </w:tc>
      </w:tr>
    </w:tbl>
    <w:p w14:paraId="72F8F746" w14:textId="26D84181" w:rsidR="00BC6DEA" w:rsidRDefault="00F31791" w:rsidP="00BC6DEA">
      <w:pPr>
        <w:contextualSpacing/>
        <w:rPr>
          <w:rFonts w:ascii="Calibri Light" w:hAnsi="Calibri Light"/>
          <w:b/>
          <w:bCs/>
          <w:i/>
          <w:iCs/>
          <w:u w:val="single"/>
        </w:rPr>
      </w:pPr>
      <w:r w:rsidRPr="0060100D">
        <w:rPr>
          <w:rFonts w:ascii="Calibri Light" w:hAnsi="Calibri Light"/>
          <w:b/>
          <w:bCs/>
          <w:i/>
          <w:iCs/>
          <w:u w:val="single"/>
        </w:rPr>
        <w:t>OBSERVACIONES GENERALES DE LA JORNADA</w:t>
      </w:r>
    </w:p>
    <w:p w14:paraId="76434901" w14:textId="77777777" w:rsidR="0060100D" w:rsidRPr="0060100D" w:rsidRDefault="0060100D" w:rsidP="00BC6DEA">
      <w:pPr>
        <w:contextualSpacing/>
        <w:rPr>
          <w:rFonts w:ascii="Calibri Light" w:hAnsi="Calibri Light"/>
          <w:b/>
          <w:bCs/>
          <w:i/>
          <w:iCs/>
          <w:u w:val="single"/>
        </w:rPr>
      </w:pPr>
    </w:p>
    <w:p w14:paraId="3493186E" w14:textId="2BF97D9B" w:rsidR="00CC0B36" w:rsidRPr="0060100D" w:rsidRDefault="00CC0B36" w:rsidP="00CD4762">
      <w:pPr>
        <w:jc w:val="both"/>
        <w:rPr>
          <w:rFonts w:ascii="Calibri Light" w:hAnsi="Calibri Light"/>
          <w:lang w:val="es-MX"/>
        </w:rPr>
      </w:pPr>
      <w:r w:rsidRPr="0060100D">
        <w:rPr>
          <w:rFonts w:ascii="Calibri Light" w:hAnsi="Calibri Light"/>
          <w:lang w:val="es-MX"/>
        </w:rPr>
        <w:t>Al momento de realizarse la actividad lúdica en el círculo de participantes, se observó que las personas mayores experimentaban ciert</w:t>
      </w:r>
      <w:r w:rsidR="00CD4762">
        <w:rPr>
          <w:rFonts w:ascii="Calibri Light" w:hAnsi="Calibri Light"/>
          <w:lang w:val="es-MX"/>
        </w:rPr>
        <w:t>o temor</w:t>
      </w:r>
      <w:r w:rsidRPr="0060100D">
        <w:rPr>
          <w:rFonts w:ascii="Calibri Light" w:hAnsi="Calibri Light"/>
          <w:lang w:val="es-MX"/>
        </w:rPr>
        <w:t>, al momento de compartir sus pensamientos. Cuando se les pidió que mencionaran tres cosas sobre sí mismos, aquellos que optaron por compartir aspectos positivos lo hicieron con mayor facilidad. Pero cuando se trataba de aspectos negativos o de autocrítica, la pena se hacía más evidente. Este fenómeno reflejaba la incomodidad inherente a la vulnerabilidad personal frente a un grupo. Con el transcurso de la actividad, y a medida que los participantes se fueron familiarizando con el proceso, se logró un momento de mayor confort, lo cual permitió que la interacción verbal se volviera más fluida y natural.</w:t>
      </w:r>
    </w:p>
    <w:p w14:paraId="1548B5FF" w14:textId="7AEBC7BF" w:rsidR="00CC0B36" w:rsidRPr="0060100D" w:rsidRDefault="00CC0B36" w:rsidP="00BC6DEA">
      <w:pPr>
        <w:contextualSpacing/>
        <w:rPr>
          <w:rFonts w:ascii="Calibri Light" w:hAnsi="Calibri Light"/>
          <w:i/>
          <w:iCs/>
          <w:u w:val="single"/>
        </w:rPr>
      </w:pPr>
    </w:p>
    <w:p w14:paraId="217ABF32" w14:textId="77777777" w:rsidR="00CC0B36" w:rsidRPr="0060100D" w:rsidRDefault="00CC0B36" w:rsidP="00BC6DEA">
      <w:pPr>
        <w:contextualSpacing/>
        <w:rPr>
          <w:rFonts w:ascii="Calibri Light" w:hAnsi="Calibri Light"/>
          <w:i/>
          <w:iCs/>
          <w:u w:val="single"/>
        </w:rPr>
      </w:pPr>
    </w:p>
    <w:p w14:paraId="7D05A68B" w14:textId="77777777" w:rsidR="00CC0B36" w:rsidRPr="0060100D" w:rsidRDefault="00CC0B36" w:rsidP="00BC6DEA">
      <w:pPr>
        <w:contextualSpacing/>
        <w:rPr>
          <w:rFonts w:ascii="Calibri Light" w:hAnsi="Calibri Light"/>
          <w:i/>
          <w:iCs/>
          <w:u w:val="single"/>
        </w:rPr>
      </w:pPr>
    </w:p>
    <w:p w14:paraId="160A6F69" w14:textId="2C596AC3" w:rsidR="00BC6DEA" w:rsidRDefault="00F31791" w:rsidP="00BC6DEA">
      <w:pPr>
        <w:contextualSpacing/>
        <w:rPr>
          <w:rFonts w:ascii="Calibri Light" w:hAnsi="Calibri Light"/>
          <w:b/>
          <w:bCs/>
          <w:i/>
          <w:iCs/>
          <w:u w:val="single"/>
        </w:rPr>
      </w:pPr>
      <w:r w:rsidRPr="0060100D">
        <w:rPr>
          <w:rFonts w:ascii="Calibri Light" w:hAnsi="Calibri Light"/>
          <w:b/>
          <w:bCs/>
          <w:i/>
          <w:iCs/>
          <w:u w:val="single"/>
        </w:rPr>
        <w:t>CONCLUSIONES RELATORIA (MENSAJES CLAVE O RECURRENTES EN LA SESIÓN)</w:t>
      </w:r>
    </w:p>
    <w:p w14:paraId="0E5499E3" w14:textId="77777777" w:rsidR="0060100D" w:rsidRPr="0060100D" w:rsidRDefault="0060100D" w:rsidP="00BC6DEA">
      <w:pPr>
        <w:contextualSpacing/>
        <w:rPr>
          <w:rFonts w:ascii="Calibri Light" w:hAnsi="Calibri Light"/>
          <w:b/>
          <w:bCs/>
          <w:i/>
          <w:iCs/>
          <w:u w:val="single"/>
        </w:rPr>
      </w:pPr>
    </w:p>
    <w:p w14:paraId="6AD70322" w14:textId="77777777" w:rsidR="00CC0B36" w:rsidRPr="007D3C06" w:rsidRDefault="00CC0B36" w:rsidP="00CD4762">
      <w:pPr>
        <w:jc w:val="both"/>
        <w:rPr>
          <w:rFonts w:ascii="Calibri Light" w:hAnsi="Calibri Light"/>
          <w:lang w:val="es-MX"/>
        </w:rPr>
      </w:pPr>
      <w:r w:rsidRPr="007D3C06">
        <w:rPr>
          <w:rFonts w:ascii="Calibri Light" w:hAnsi="Calibri Light"/>
          <w:lang w:val="es-MX"/>
        </w:rPr>
        <w:t>En la sección final de la actividad, cuando los participantes compartieron los valores que consideraban más importantes en sus vidas, se observó un patrón común entre ellos. En su mayoría, los valores mencionados fueron la responsabilidad, la honestidad y el respeto, los cuales, según relataron, les fueron inculcados por sus padres a lo largo de su crianza. A pesar de que muchos de los participantes no tuvieron acceso a una educación formal extensa, coincidieron en que los principios fundamentales que les guiaron en la vida fueron aquellos que sus familias les transmitieron, destacando la importancia de estos valores como pilares para una convivencia armoniosa y respetuosa.</w:t>
      </w:r>
    </w:p>
    <w:p w14:paraId="72D4ED2A" w14:textId="0214FA14" w:rsidR="00CD4762" w:rsidRPr="007D3C06" w:rsidRDefault="00CD4762" w:rsidP="00CD4762">
      <w:pPr>
        <w:jc w:val="both"/>
        <w:rPr>
          <w:rFonts w:ascii="Calibri Light" w:hAnsi="Calibri Light"/>
          <w:lang w:val="es-MX"/>
        </w:rPr>
      </w:pPr>
      <w:r w:rsidRPr="007D3C06">
        <w:rPr>
          <w:rFonts w:ascii="Calibri Light" w:hAnsi="Calibri Light"/>
          <w:lang w:val="es-MX"/>
        </w:rPr>
        <w:t xml:space="preserve">Dentro del taller de manera homogénea </w:t>
      </w:r>
      <w:r w:rsidRPr="007D3C06">
        <w:rPr>
          <w:rFonts w:ascii="Calibri Light" w:hAnsi="Calibri Light"/>
          <w:lang w:val="es-MX"/>
        </w:rPr>
        <w:t xml:space="preserve">Las personas mayores </w:t>
      </w:r>
      <w:r w:rsidRPr="007D3C06">
        <w:rPr>
          <w:rFonts w:ascii="Calibri Light" w:hAnsi="Calibri Light"/>
          <w:lang w:val="es-MX"/>
        </w:rPr>
        <w:t>de l</w:t>
      </w:r>
      <w:r w:rsidR="009F6DC2" w:rsidRPr="007D3C06">
        <w:rPr>
          <w:rFonts w:ascii="Calibri Light" w:hAnsi="Calibri Light"/>
          <w:lang w:val="es-MX"/>
        </w:rPr>
        <w:t>os</w:t>
      </w:r>
      <w:r w:rsidRPr="007D3C06">
        <w:rPr>
          <w:rFonts w:ascii="Calibri Light" w:hAnsi="Calibri Light"/>
          <w:lang w:val="es-MX"/>
        </w:rPr>
        <w:t xml:space="preserve"> diferentes grupos </w:t>
      </w:r>
      <w:r w:rsidR="009F6DC2" w:rsidRPr="007D3C06">
        <w:rPr>
          <w:rFonts w:ascii="Calibri Light" w:hAnsi="Calibri Light"/>
          <w:lang w:val="es-MX"/>
        </w:rPr>
        <w:t>experimentaron los</w:t>
      </w:r>
      <w:r w:rsidRPr="007D3C06">
        <w:rPr>
          <w:rFonts w:ascii="Calibri Light" w:hAnsi="Calibri Light"/>
          <w:lang w:val="es-MX"/>
        </w:rPr>
        <w:t xml:space="preserve"> efectos de lo que han vivido a lo largo de su curso de vida y, </w:t>
      </w:r>
      <w:r w:rsidR="007D3C06" w:rsidRPr="007D3C06">
        <w:rPr>
          <w:rFonts w:ascii="Calibri Light" w:hAnsi="Calibri Light"/>
          <w:lang w:val="es-MX"/>
        </w:rPr>
        <w:t>que,</w:t>
      </w:r>
      <w:r w:rsidRPr="007D3C06">
        <w:rPr>
          <w:rFonts w:ascii="Calibri Light" w:hAnsi="Calibri Light"/>
          <w:lang w:val="es-MX"/>
        </w:rPr>
        <w:t xml:space="preserve"> </w:t>
      </w:r>
      <w:r w:rsidRPr="007D3C06">
        <w:rPr>
          <w:rFonts w:ascii="Calibri Light" w:hAnsi="Calibri Light"/>
          <w:lang w:val="es-MX"/>
        </w:rPr>
        <w:t>a su vez, est</w:t>
      </w:r>
      <w:r w:rsidRPr="007D3C06">
        <w:rPr>
          <w:rFonts w:ascii="Calibri Light" w:hAnsi="Calibri Light"/>
          <w:lang w:val="es-MX"/>
        </w:rPr>
        <w:t>uvieron</w:t>
      </w:r>
      <w:r w:rsidRPr="007D3C06">
        <w:rPr>
          <w:rFonts w:ascii="Calibri Light" w:hAnsi="Calibri Light"/>
          <w:lang w:val="es-MX"/>
        </w:rPr>
        <w:t xml:space="preserve"> situadas en una historia, en un entramado social y en un territorio, es decir, en un espacio de interdependencia con otras personas y generaciones. </w:t>
      </w:r>
    </w:p>
    <w:p w14:paraId="3E6FEAB9" w14:textId="7A60FFB3" w:rsidR="00F31791" w:rsidRPr="007D3C06" w:rsidRDefault="007D3C06" w:rsidP="00CD4762">
      <w:pPr>
        <w:jc w:val="both"/>
        <w:rPr>
          <w:rFonts w:ascii="Calibri Light" w:hAnsi="Calibri Light"/>
          <w:lang w:val="es-MX"/>
        </w:rPr>
      </w:pPr>
      <w:r w:rsidRPr="007D3C06">
        <w:rPr>
          <w:rFonts w:ascii="Calibri Light" w:hAnsi="Calibri Light"/>
          <w:lang w:val="es-MX"/>
        </w:rPr>
        <w:t xml:space="preserve">Este tipo </w:t>
      </w:r>
      <w:r w:rsidRPr="007D3C06">
        <w:rPr>
          <w:rFonts w:ascii="Calibri Light" w:hAnsi="Calibri Light"/>
          <w:lang w:val="es-MX"/>
        </w:rPr>
        <w:t>de</w:t>
      </w:r>
      <w:r w:rsidRPr="007D3C06">
        <w:rPr>
          <w:rFonts w:ascii="Calibri Light" w:hAnsi="Calibri Light"/>
          <w:lang w:val="es-MX"/>
        </w:rPr>
        <w:t xml:space="preserve"> talleres de </w:t>
      </w:r>
      <w:r>
        <w:rPr>
          <w:rFonts w:ascii="Calibri Light" w:hAnsi="Calibri Light"/>
          <w:lang w:val="es-MX"/>
        </w:rPr>
        <w:t>Co-</w:t>
      </w:r>
      <w:r w:rsidRPr="007D3C06">
        <w:rPr>
          <w:rFonts w:ascii="Calibri Light" w:hAnsi="Calibri Light"/>
          <w:lang w:val="es-MX"/>
        </w:rPr>
        <w:t>creación</w:t>
      </w:r>
      <w:r w:rsidRPr="007D3C06">
        <w:rPr>
          <w:rFonts w:ascii="Calibri Light" w:hAnsi="Calibri Light"/>
          <w:lang w:val="es-MX"/>
        </w:rPr>
        <w:t xml:space="preserve"> con </w:t>
      </w:r>
      <w:r w:rsidRPr="007D3C06">
        <w:rPr>
          <w:rFonts w:ascii="Calibri Light" w:hAnsi="Calibri Light"/>
          <w:lang w:val="es-MX"/>
        </w:rPr>
        <w:t>Personas Mayores</w:t>
      </w:r>
      <w:r w:rsidRPr="007D3C06">
        <w:rPr>
          <w:rFonts w:ascii="Calibri Light" w:hAnsi="Calibri Light"/>
          <w:lang w:val="es-MX"/>
        </w:rPr>
        <w:t xml:space="preserve"> es crucial para</w:t>
      </w:r>
      <w:r w:rsidRPr="007D3C06">
        <w:rPr>
          <w:rFonts w:ascii="Calibri Light" w:hAnsi="Calibri Light"/>
          <w:lang w:val="es-MX"/>
        </w:rPr>
        <w:t xml:space="preserve"> poder participar en las políticas</w:t>
      </w:r>
      <w:r w:rsidRPr="007D3C06">
        <w:rPr>
          <w:rFonts w:ascii="Calibri Light" w:hAnsi="Calibri Light"/>
          <w:lang w:val="es-MX"/>
        </w:rPr>
        <w:t xml:space="preserve"> públicas porque garantiza que estas sean </w:t>
      </w:r>
      <w:r w:rsidRPr="007D3C06">
        <w:rPr>
          <w:rFonts w:ascii="Calibri Light" w:hAnsi="Calibri Light"/>
          <w:b/>
          <w:bCs/>
          <w:lang w:val="es-MX"/>
        </w:rPr>
        <w:t>pertinentes, efectivas y respetuosas</w:t>
      </w:r>
      <w:r w:rsidRPr="007D3C06">
        <w:rPr>
          <w:rFonts w:ascii="Calibri Light" w:hAnsi="Calibri Light"/>
          <w:lang w:val="es-MX"/>
        </w:rPr>
        <w:t>, al ponerlos como protagonistas y no solo beneficiarios, fomentando su autonomía, experiencia y conocimiento del entorno para diseñar servicios y entornos más inclusivos (ciudades amigables), mejorar la calidad de vida y promover un envejecimiento activo y digno, movilizando su rol de ciudadanos activos</w:t>
      </w:r>
      <w:r w:rsidRPr="007D3C06">
        <w:rPr>
          <w:rFonts w:ascii="Calibri Light" w:hAnsi="Calibri Light"/>
          <w:lang w:val="es-MX"/>
        </w:rPr>
        <w:t>.</w:t>
      </w:r>
    </w:p>
    <w:p w14:paraId="46406392" w14:textId="0E0575A9" w:rsidR="007D3C06" w:rsidRPr="007D3C06" w:rsidRDefault="007D3C06" w:rsidP="00CD4762">
      <w:pPr>
        <w:jc w:val="both"/>
        <w:rPr>
          <w:rFonts w:ascii="Calibri Light" w:hAnsi="Calibri Light"/>
          <w:lang w:val="es-MX"/>
        </w:rPr>
      </w:pPr>
      <w:r w:rsidRPr="007D3C06">
        <w:rPr>
          <w:rFonts w:ascii="Calibri Light" w:hAnsi="Calibri Light"/>
          <w:lang w:val="es-MX"/>
        </w:rPr>
        <w:t xml:space="preserve">En resumen, la </w:t>
      </w:r>
      <w:r w:rsidRPr="007D3C06">
        <w:rPr>
          <w:rFonts w:ascii="Calibri Light" w:hAnsi="Calibri Light"/>
          <w:lang w:val="es-MX"/>
        </w:rPr>
        <w:t>Co-creación</w:t>
      </w:r>
      <w:r w:rsidRPr="007D3C06">
        <w:rPr>
          <w:rFonts w:ascii="Calibri Light" w:hAnsi="Calibri Light"/>
          <w:lang w:val="es-MX"/>
        </w:rPr>
        <w:t xml:space="preserve"> transforma a los adultos mayores de objetos de políticas a </w:t>
      </w:r>
      <w:r w:rsidRPr="007D3C06">
        <w:rPr>
          <w:rFonts w:ascii="Calibri Light" w:hAnsi="Calibri Light"/>
          <w:b/>
          <w:bCs/>
          <w:lang w:val="es-MX"/>
        </w:rPr>
        <w:t>sujetos activos en su diseño</w:t>
      </w:r>
      <w:r w:rsidRPr="007D3C06">
        <w:rPr>
          <w:rFonts w:ascii="Calibri Light" w:hAnsi="Calibri Light"/>
          <w:lang w:val="es-MX"/>
        </w:rPr>
        <w:t>, creando soluciones más humanas, efectivas y alineadas con un envejecimiento pleno y autónomo. </w:t>
      </w:r>
    </w:p>
    <w:sectPr w:rsidR="007D3C06" w:rsidRPr="007D3C06" w:rsidSect="00640E9F">
      <w:headerReference w:type="default" r:id="rId10"/>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02DDB" w14:textId="77777777" w:rsidR="008A3027" w:rsidRDefault="008A3027" w:rsidP="00BC6DEA">
      <w:pPr>
        <w:spacing w:after="0" w:line="240" w:lineRule="auto"/>
      </w:pPr>
      <w:r>
        <w:separator/>
      </w:r>
    </w:p>
  </w:endnote>
  <w:endnote w:type="continuationSeparator" w:id="0">
    <w:p w14:paraId="636C91D4" w14:textId="77777777" w:rsidR="008A3027" w:rsidRDefault="008A3027" w:rsidP="00BC6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6C82" w14:textId="77777777" w:rsidR="008A3027" w:rsidRDefault="008A3027" w:rsidP="00BC6DEA">
      <w:pPr>
        <w:spacing w:after="0" w:line="240" w:lineRule="auto"/>
      </w:pPr>
      <w:r>
        <w:separator/>
      </w:r>
    </w:p>
  </w:footnote>
  <w:footnote w:type="continuationSeparator" w:id="0">
    <w:p w14:paraId="0253395A" w14:textId="77777777" w:rsidR="008A3027" w:rsidRDefault="008A3027" w:rsidP="00BC6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8964F" w14:textId="1F6F5A7A" w:rsidR="00BC6DEA" w:rsidRDefault="00BC6DEA">
    <w:pPr>
      <w:pStyle w:val="Encabezado"/>
    </w:pPr>
    <w:r>
      <w:rPr>
        <w:noProof/>
        <w:lang w:eastAsia="es-CO"/>
      </w:rPr>
      <w:drawing>
        <wp:anchor distT="0" distB="0" distL="114300" distR="114300" simplePos="0" relativeHeight="251658240" behindDoc="0" locked="0" layoutInCell="1" allowOverlap="1" wp14:anchorId="0DEEC8C6" wp14:editId="427AF0BB">
          <wp:simplePos x="0" y="0"/>
          <wp:positionH relativeFrom="column">
            <wp:posOffset>1249777</wp:posOffset>
          </wp:positionH>
          <wp:positionV relativeFrom="paragraph">
            <wp:posOffset>-114935</wp:posOffset>
          </wp:positionV>
          <wp:extent cx="2893983" cy="578734"/>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extLst>
                      <a:ext uri="{28A0092B-C50C-407E-A947-70E740481C1C}">
                        <a14:useLocalDpi xmlns:a14="http://schemas.microsoft.com/office/drawing/2010/main" val="0"/>
                      </a:ext>
                    </a:extLst>
                  </a:blip>
                  <a:stretch>
                    <a:fillRect/>
                  </a:stretch>
                </pic:blipFill>
                <pic:spPr>
                  <a:xfrm>
                    <a:off x="0" y="0"/>
                    <a:ext cx="2893983" cy="57873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37D7B"/>
    <w:multiLevelType w:val="multilevel"/>
    <w:tmpl w:val="5F70CF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020FD9"/>
    <w:multiLevelType w:val="hybridMultilevel"/>
    <w:tmpl w:val="64F6C750"/>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D186774"/>
    <w:multiLevelType w:val="multilevel"/>
    <w:tmpl w:val="49583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C6B92"/>
    <w:multiLevelType w:val="hybridMultilevel"/>
    <w:tmpl w:val="FA16EB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B8F648E"/>
    <w:multiLevelType w:val="hybridMultilevel"/>
    <w:tmpl w:val="6944BA2A"/>
    <w:lvl w:ilvl="0" w:tplc="AC06D5FE">
      <w:start w:val="2"/>
      <w:numFmt w:val="bullet"/>
      <w:lvlText w:val="-"/>
      <w:lvlJc w:val="left"/>
      <w:pPr>
        <w:ind w:left="720" w:hanging="360"/>
      </w:pPr>
      <w:rPr>
        <w:rFonts w:ascii="Calibri" w:eastAsiaTheme="maj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DEA"/>
    <w:rsid w:val="000473E3"/>
    <w:rsid w:val="00066EC4"/>
    <w:rsid w:val="000F16A1"/>
    <w:rsid w:val="00100D62"/>
    <w:rsid w:val="00160D65"/>
    <w:rsid w:val="001C4825"/>
    <w:rsid w:val="0035135D"/>
    <w:rsid w:val="004174C7"/>
    <w:rsid w:val="004A4E30"/>
    <w:rsid w:val="004C080E"/>
    <w:rsid w:val="004C3D80"/>
    <w:rsid w:val="004F1E88"/>
    <w:rsid w:val="0060100D"/>
    <w:rsid w:val="006010A5"/>
    <w:rsid w:val="00640E9F"/>
    <w:rsid w:val="006B79FF"/>
    <w:rsid w:val="007363CF"/>
    <w:rsid w:val="00765536"/>
    <w:rsid w:val="007D3C06"/>
    <w:rsid w:val="007F4A7E"/>
    <w:rsid w:val="00845913"/>
    <w:rsid w:val="00853126"/>
    <w:rsid w:val="008A3027"/>
    <w:rsid w:val="008D5203"/>
    <w:rsid w:val="008E6F6B"/>
    <w:rsid w:val="009754BE"/>
    <w:rsid w:val="009F6DC2"/>
    <w:rsid w:val="00A318A7"/>
    <w:rsid w:val="00A42706"/>
    <w:rsid w:val="00AC6F15"/>
    <w:rsid w:val="00B662D7"/>
    <w:rsid w:val="00BC6DEA"/>
    <w:rsid w:val="00BF6044"/>
    <w:rsid w:val="00C77D23"/>
    <w:rsid w:val="00C8650D"/>
    <w:rsid w:val="00CC0B36"/>
    <w:rsid w:val="00CD4762"/>
    <w:rsid w:val="00D920D7"/>
    <w:rsid w:val="00DE7B1B"/>
    <w:rsid w:val="00E01D7D"/>
    <w:rsid w:val="00E7715F"/>
    <w:rsid w:val="00EF3E43"/>
    <w:rsid w:val="00F31791"/>
    <w:rsid w:val="00F5565E"/>
    <w:rsid w:val="00FE40BA"/>
    <w:rsid w:val="02A1D519"/>
    <w:rsid w:val="0B759DFF"/>
    <w:rsid w:val="0CF70144"/>
    <w:rsid w:val="2B93ED75"/>
    <w:rsid w:val="2CCDCED2"/>
    <w:rsid w:val="346885E6"/>
    <w:rsid w:val="3FE27B99"/>
    <w:rsid w:val="40BE00DA"/>
    <w:rsid w:val="4D4DE79A"/>
    <w:rsid w:val="57296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E1969"/>
  <w15:chartTrackingRefBased/>
  <w15:docId w15:val="{2E3C234B-7602-41B7-95D1-1D57CFD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6DE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6DEA"/>
  </w:style>
  <w:style w:type="paragraph" w:styleId="Piedepgina">
    <w:name w:val="footer"/>
    <w:basedOn w:val="Normal"/>
    <w:link w:val="PiedepginaCar"/>
    <w:uiPriority w:val="99"/>
    <w:unhideWhenUsed/>
    <w:rsid w:val="00BC6DE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6DEA"/>
  </w:style>
  <w:style w:type="paragraph" w:styleId="Prrafodelista">
    <w:name w:val="List Paragraph"/>
    <w:basedOn w:val="Normal"/>
    <w:uiPriority w:val="34"/>
    <w:qFormat/>
    <w:rsid w:val="00BC6DEA"/>
    <w:pPr>
      <w:ind w:left="720"/>
      <w:contextualSpacing/>
    </w:pPr>
  </w:style>
  <w:style w:type="table" w:styleId="Tablaconcuadrcula">
    <w:name w:val="Table Grid"/>
    <w:basedOn w:val="Tablanormal"/>
    <w:uiPriority w:val="39"/>
    <w:rsid w:val="00BC6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100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nfasis">
    <w:name w:val="Emphasis"/>
    <w:basedOn w:val="Fuentedeprrafopredeter"/>
    <w:uiPriority w:val="20"/>
    <w:qFormat/>
    <w:rsid w:val="0060100D"/>
    <w:rPr>
      <w:i/>
      <w:iCs/>
    </w:rPr>
  </w:style>
  <w:style w:type="character" w:styleId="Textoennegrita">
    <w:name w:val="Strong"/>
    <w:basedOn w:val="Fuentedeprrafopredeter"/>
    <w:uiPriority w:val="22"/>
    <w:qFormat/>
    <w:rsid w:val="007D3C06"/>
    <w:rPr>
      <w:b/>
      <w:bCs/>
    </w:rPr>
  </w:style>
  <w:style w:type="character" w:customStyle="1" w:styleId="vkekvd">
    <w:name w:val="vkekvd"/>
    <w:basedOn w:val="Fuentedeprrafopredeter"/>
    <w:rsid w:val="007D3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A8BCA-1527-4556-AD9D-ED52CD813810}">
  <ds:schemaRefs>
    <ds:schemaRef ds:uri="http://schemas.microsoft.com/sharepoint/v3/contenttype/forms"/>
  </ds:schemaRefs>
</ds:datastoreItem>
</file>

<file path=customXml/itemProps2.xml><?xml version="1.0" encoding="utf-8"?>
<ds:datastoreItem xmlns:ds="http://schemas.openxmlformats.org/officeDocument/2006/customXml" ds:itemID="{36865545-491F-49AF-8CF3-4A468BF8C799}">
  <ds:schemaRefs>
    <ds:schemaRef ds:uri="http://schemas.microsoft.com/office/2006/metadata/properties"/>
    <ds:schemaRef ds:uri="http://schemas.microsoft.com/office/infopath/2007/PartnerControls"/>
    <ds:schemaRef ds:uri="bbb0c1b4-1e80-4b13-99e8-394c758dbf45"/>
    <ds:schemaRef ds:uri="e73565db-e967-44cd-b4ac-adaf4b64c325"/>
  </ds:schemaRefs>
</ds:datastoreItem>
</file>

<file path=customXml/itemProps3.xml><?xml version="1.0" encoding="utf-8"?>
<ds:datastoreItem xmlns:ds="http://schemas.openxmlformats.org/officeDocument/2006/customXml" ds:itemID="{9ADB73AD-B699-43E0-8448-09D87EB58C04}"/>
</file>

<file path=docProps/app.xml><?xml version="1.0" encoding="utf-8"?>
<Properties xmlns="http://schemas.openxmlformats.org/officeDocument/2006/extended-properties" xmlns:vt="http://schemas.openxmlformats.org/officeDocument/2006/docPropsVTypes">
  <Template>Normal</Template>
  <TotalTime>1</TotalTime>
  <Pages>3</Pages>
  <Words>1029</Words>
  <Characters>5662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Hernandez Bonilla</dc:creator>
  <cp:keywords/>
  <dc:description/>
  <cp:lastModifiedBy>Usuario</cp:lastModifiedBy>
  <cp:revision>2</cp:revision>
  <dcterms:created xsi:type="dcterms:W3CDTF">2025-12-12T20:50:00Z</dcterms:created>
  <dcterms:modified xsi:type="dcterms:W3CDTF">2025-12-12T20:50:00Z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